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813400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5A7A52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6</w:t>
      </w:r>
      <w:r w:rsidR="00813400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December</w:t>
      </w:r>
      <w:r w:rsidR="005A6CA8">
        <w:rPr>
          <w:b/>
          <w:color w:val="666699"/>
          <w:sz w:val="24"/>
        </w:rPr>
        <w:t xml:space="preserve"> 202</w:t>
      </w:r>
      <w:r w:rsidR="004907C9">
        <w:rPr>
          <w:b/>
          <w:color w:val="666699"/>
          <w:sz w:val="24"/>
        </w:rPr>
        <w:t>2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A7A52">
        <w:t>Thursda</w:t>
      </w:r>
      <w:r w:rsidR="00574E68">
        <w:t>y</w:t>
      </w:r>
      <w:r w:rsidR="001E2DF7">
        <w:t xml:space="preserve">, </w:t>
      </w:r>
      <w:r w:rsidR="005A6CA8">
        <w:t>1</w:t>
      </w:r>
      <w:r w:rsidR="005A7A52">
        <w:t>5</w:t>
      </w:r>
      <w:r w:rsidR="00000F1C">
        <w:t xml:space="preserve"> </w:t>
      </w:r>
      <w:r w:rsidR="005A7A52">
        <w:t>December</w:t>
      </w:r>
      <w:r w:rsidR="005A6CA8">
        <w:t xml:space="preserve"> 202</w:t>
      </w:r>
      <w:r w:rsidR="004907C9">
        <w:t>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5A7A52">
        <w:t>19</w:t>
      </w:r>
      <w:r w:rsidR="00000F1C">
        <w:t xml:space="preserve"> </w:t>
      </w:r>
      <w:r w:rsidR="005A7A52">
        <w:t>December</w:t>
      </w:r>
      <w:r w:rsidR="004907C9">
        <w:t xml:space="preserve"> 2</w:t>
      </w:r>
      <w:bookmarkStart w:id="0" w:name="_GoBack"/>
      <w:bookmarkEnd w:id="0"/>
      <w:r w:rsidR="004907C9">
        <w:t>022</w:t>
      </w:r>
      <w:r w:rsidR="00000F1C"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5A7A52" w:rsidRDefault="005A7A52" w:rsidP="005A7A52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:rsidR="005A7A52" w:rsidRPr="00CF0D04" w:rsidRDefault="005A7A52" w:rsidP="005A7A52">
      <w:pPr>
        <w:pStyle w:val="ICAHeading3"/>
        <w:rPr>
          <w:b w:val="0"/>
          <w:i w:val="0"/>
          <w:sz w:val="18"/>
          <w:szCs w:val="18"/>
        </w:rPr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5A7A52" w:rsidRPr="00575EBD" w:rsidTr="00FA5903">
        <w:trPr>
          <w:trHeight w:val="245"/>
        </w:trPr>
        <w:tc>
          <w:tcPr>
            <w:tcW w:w="978" w:type="dxa"/>
          </w:tcPr>
          <w:p w:rsidR="005A7A52" w:rsidRPr="004D4E30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179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Anheuser-Busch InBev</w:t>
            </w:r>
          </w:p>
        </w:tc>
        <w:tc>
          <w:tcPr>
            <w:tcW w:w="1888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</w:tcPr>
          <w:p w:rsidR="005A7A52" w:rsidRPr="0095345D" w:rsidRDefault="00F04ABB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3.732576503427</w:t>
            </w:r>
            <w:r w:rsidR="005A7A52" w:rsidRPr="0095345D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5A7A52" w:rsidRPr="00575EBD" w:rsidTr="00FA5903">
        <w:trPr>
          <w:trHeight w:val="245"/>
        </w:trPr>
        <w:tc>
          <w:tcPr>
            <w:tcW w:w="978" w:type="dxa"/>
          </w:tcPr>
          <w:p w:rsidR="005A7A52" w:rsidRPr="004D4E30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179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88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</w:tcPr>
          <w:p w:rsidR="005A7A52" w:rsidRPr="0095345D" w:rsidRDefault="00F04ABB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92.299999872376</w:t>
            </w:r>
            <w:r w:rsidR="005A7A52" w:rsidRPr="0095345D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5A7A52" w:rsidRPr="00575EBD" w:rsidTr="00070346">
        <w:trPr>
          <w:trHeight w:val="245"/>
        </w:trPr>
        <w:tc>
          <w:tcPr>
            <w:tcW w:w="978" w:type="dxa"/>
          </w:tcPr>
          <w:p w:rsidR="005A7A52" w:rsidRPr="004D4E30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179" w:type="dxa"/>
          </w:tcPr>
          <w:p w:rsidR="005A7A52" w:rsidRPr="004D4E30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888" w:type="dxa"/>
          </w:tcPr>
          <w:p w:rsidR="005A7A52" w:rsidRPr="004D4E30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:rsidR="005A7A52" w:rsidRPr="0095345D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</w:tr>
      <w:tr w:rsidR="00422475" w:rsidRPr="00575EBD" w:rsidTr="00070346">
        <w:trPr>
          <w:trHeight w:val="245"/>
        </w:trPr>
        <w:tc>
          <w:tcPr>
            <w:tcW w:w="978" w:type="dxa"/>
          </w:tcPr>
          <w:p w:rsidR="00422475" w:rsidRPr="004D4E30" w:rsidRDefault="00422475" w:rsidP="004224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179" w:type="dxa"/>
          </w:tcPr>
          <w:p w:rsidR="00422475" w:rsidRPr="004D4E30" w:rsidRDefault="00422475" w:rsidP="004224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Sasol</w:t>
            </w:r>
          </w:p>
        </w:tc>
        <w:tc>
          <w:tcPr>
            <w:tcW w:w="1888" w:type="dxa"/>
          </w:tcPr>
          <w:p w:rsidR="00422475" w:rsidRPr="004D4E30" w:rsidRDefault="00422475" w:rsidP="004224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828" w:type="dxa"/>
          </w:tcPr>
          <w:p w:rsidR="00422475" w:rsidRPr="0095345D" w:rsidRDefault="00422475" w:rsidP="004224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88.554923043288%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87"/>
        <w:gridCol w:w="3244"/>
        <w:gridCol w:w="1810"/>
        <w:gridCol w:w="1990"/>
        <w:gridCol w:w="737"/>
      </w:tblGrid>
      <w:tr w:rsidR="00530071" w:rsidTr="00012E69">
        <w:tc>
          <w:tcPr>
            <w:tcW w:w="78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244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10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990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5A7A52" w:rsidTr="00012E69">
        <w:trPr>
          <w:trHeight w:val="245"/>
        </w:trPr>
        <w:tc>
          <w:tcPr>
            <w:tcW w:w="787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44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810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:rsidR="005A7A52" w:rsidRPr="00012E69" w:rsidRDefault="00F04ABB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737" w:type="dxa"/>
          </w:tcPr>
          <w:p w:rsidR="005A7A52" w:rsidRPr="00012E69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</w:t>
            </w: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A7A52" w:rsidTr="00012E69">
        <w:trPr>
          <w:trHeight w:val="245"/>
        </w:trPr>
        <w:tc>
          <w:tcPr>
            <w:tcW w:w="787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244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Sasol</w:t>
            </w:r>
          </w:p>
        </w:tc>
        <w:tc>
          <w:tcPr>
            <w:tcW w:w="1810" w:type="dxa"/>
          </w:tcPr>
          <w:p w:rsidR="005A7A52" w:rsidRPr="005A7A52" w:rsidRDefault="005A7A52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990" w:type="dxa"/>
          </w:tcPr>
          <w:p w:rsidR="005A7A52" w:rsidRPr="0095345D" w:rsidRDefault="00F04ABB" w:rsidP="005A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88.554923043288%</w:t>
            </w:r>
          </w:p>
        </w:tc>
        <w:tc>
          <w:tcPr>
            <w:tcW w:w="737" w:type="dxa"/>
            <w:vAlign w:val="center"/>
          </w:tcPr>
          <w:p w:rsidR="005A7A52" w:rsidRPr="00530071" w:rsidRDefault="005A7A52" w:rsidP="005A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95345D" w:rsidTr="00012E69">
        <w:trPr>
          <w:trHeight w:val="245"/>
        </w:trPr>
        <w:tc>
          <w:tcPr>
            <w:tcW w:w="787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44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10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:rsidR="0095345D" w:rsidRPr="0095345D" w:rsidRDefault="00F04ABB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70.148656565571%</w:t>
            </w:r>
          </w:p>
        </w:tc>
        <w:tc>
          <w:tcPr>
            <w:tcW w:w="737" w:type="dxa"/>
            <w:vAlign w:val="center"/>
          </w:tcPr>
          <w:p w:rsidR="0095345D" w:rsidRPr="00530071" w:rsidRDefault="005A7A52" w:rsidP="0095345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5A7A52" w:rsidTr="005E62E5">
        <w:trPr>
          <w:trHeight w:val="245"/>
        </w:trPr>
        <w:tc>
          <w:tcPr>
            <w:tcW w:w="787" w:type="dxa"/>
          </w:tcPr>
          <w:p w:rsidR="005A7A52" w:rsidRPr="004D4E30" w:rsidRDefault="005A7A52" w:rsidP="005E62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244" w:type="dxa"/>
          </w:tcPr>
          <w:p w:rsidR="005A7A52" w:rsidRPr="004D4E30" w:rsidRDefault="005A7A52" w:rsidP="005E62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10" w:type="dxa"/>
          </w:tcPr>
          <w:p w:rsidR="005A7A52" w:rsidRPr="004D4E30" w:rsidRDefault="005A7A52" w:rsidP="005E62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990" w:type="dxa"/>
          </w:tcPr>
          <w:p w:rsidR="005A7A52" w:rsidRPr="0095345D" w:rsidRDefault="00F04ABB" w:rsidP="005E62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78.469999969254%</w:t>
            </w:r>
          </w:p>
        </w:tc>
        <w:tc>
          <w:tcPr>
            <w:tcW w:w="737" w:type="dxa"/>
            <w:vAlign w:val="center"/>
          </w:tcPr>
          <w:p w:rsidR="005A7A52" w:rsidRPr="00530071" w:rsidRDefault="005A7A52" w:rsidP="005E62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012E69" w:rsidTr="00012E69">
        <w:trPr>
          <w:trHeight w:val="245"/>
        </w:trPr>
        <w:tc>
          <w:tcPr>
            <w:tcW w:w="787" w:type="dxa"/>
          </w:tcPr>
          <w:p w:rsidR="00012E69" w:rsidRPr="00012E69" w:rsidRDefault="005A7A52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244" w:type="dxa"/>
          </w:tcPr>
          <w:p w:rsidR="00012E69" w:rsidRPr="00012E69" w:rsidRDefault="005A7A52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Royal Bafokeng Platinum</w:t>
            </w:r>
          </w:p>
        </w:tc>
        <w:tc>
          <w:tcPr>
            <w:tcW w:w="1810" w:type="dxa"/>
          </w:tcPr>
          <w:p w:rsidR="00012E69" w:rsidRPr="00012E69" w:rsidRDefault="005A7A52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7A52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990" w:type="dxa"/>
          </w:tcPr>
          <w:p w:rsidR="00012E69" w:rsidRPr="00012E69" w:rsidRDefault="00F04ABB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4ABB">
              <w:rPr>
                <w:rFonts w:ascii="Arial" w:hAnsi="Arial" w:cs="Arial"/>
                <w:color w:val="666699"/>
                <w:sz w:val="18"/>
                <w:szCs w:val="18"/>
              </w:rPr>
              <w:t>25.737215404962%</w:t>
            </w:r>
          </w:p>
        </w:tc>
        <w:tc>
          <w:tcPr>
            <w:tcW w:w="737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</w:t>
            </w:r>
            <w:r w:rsidR="005A7A52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 xml:space="preserve">JSE </w:t>
      </w:r>
      <w:r w:rsidR="00B644FC">
        <w:t>Limited</w:t>
      </w:r>
      <w:r w:rsidR="00B644FC">
        <w:tab/>
      </w:r>
      <w:r w:rsidR="00B644FC">
        <w:tab/>
      </w:r>
      <w:r w:rsidR="00B644FC">
        <w:tab/>
      </w:r>
      <w:r w:rsidR="00813400">
        <w:tab/>
      </w:r>
      <w:r w:rsidR="00813400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8C523B">
      <w:pPr>
        <w:pStyle w:val="ICAParagraphText"/>
      </w:pPr>
      <w:r>
        <w:t xml:space="preserve">Or, email your enquiries to </w:t>
      </w:r>
      <w:hyperlink r:id="rId9" w:history="1">
        <w:r w:rsidR="005A7A52" w:rsidRPr="003318BF">
          <w:rPr>
            <w:rStyle w:val="Hyperlink"/>
          </w:rPr>
          <w:t>info@ftserussell.com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 w:rsidR="005A7A52" w:rsidRPr="003318BF">
          <w:rPr>
            <w:rStyle w:val="Hyperlink"/>
          </w:rPr>
          <w:t>www.ftserussell.com</w:t>
        </w:r>
      </w:hyperlink>
      <w:r>
        <w:t xml:space="preserve"> and </w:t>
      </w:r>
      <w:hyperlink r:id="rId12" w:history="1">
        <w:r w:rsidR="005A6302" w:rsidRPr="005273C1">
          <w:rPr>
            <w:rStyle w:val="Hyperlink"/>
          </w:rPr>
          <w:t>www.jse.co.za</w:t>
        </w:r>
      </w:hyperlink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8" w:rsidRDefault="005A6CA8" w:rsidP="005A6CA8">
      <w:pPr>
        <w:spacing w:after="0" w:line="240" w:lineRule="auto"/>
      </w:pPr>
      <w:r>
        <w:separator/>
      </w:r>
    </w:p>
  </w:endnote>
  <w:endnote w:type="continuationSeparator" w:id="0">
    <w:p w:rsidR="005A6CA8" w:rsidRDefault="005A6CA8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8" w:rsidRDefault="005A6CA8" w:rsidP="005A6CA8">
      <w:pPr>
        <w:spacing w:after="0" w:line="240" w:lineRule="auto"/>
      </w:pPr>
      <w:r>
        <w:separator/>
      </w:r>
    </w:p>
  </w:footnote>
  <w:footnote w:type="continuationSeparator" w:id="0">
    <w:p w:rsidR="005A6CA8" w:rsidRDefault="005A6CA8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076D0"/>
    <w:rsid w:val="00012E69"/>
    <w:rsid w:val="00034F8A"/>
    <w:rsid w:val="000C0E4C"/>
    <w:rsid w:val="000F2A81"/>
    <w:rsid w:val="001257D4"/>
    <w:rsid w:val="00133C53"/>
    <w:rsid w:val="00136BF4"/>
    <w:rsid w:val="001D51E7"/>
    <w:rsid w:val="001D7D6F"/>
    <w:rsid w:val="001E2DF7"/>
    <w:rsid w:val="0020273F"/>
    <w:rsid w:val="00217D7E"/>
    <w:rsid w:val="00222B7C"/>
    <w:rsid w:val="00300483"/>
    <w:rsid w:val="00304F7C"/>
    <w:rsid w:val="00330A19"/>
    <w:rsid w:val="0039415C"/>
    <w:rsid w:val="003D0A2D"/>
    <w:rsid w:val="003F73D9"/>
    <w:rsid w:val="00402888"/>
    <w:rsid w:val="00412041"/>
    <w:rsid w:val="00422475"/>
    <w:rsid w:val="00422A3D"/>
    <w:rsid w:val="00441340"/>
    <w:rsid w:val="00465DB3"/>
    <w:rsid w:val="004718A3"/>
    <w:rsid w:val="004907C9"/>
    <w:rsid w:val="004A132A"/>
    <w:rsid w:val="004D4E30"/>
    <w:rsid w:val="004E6A70"/>
    <w:rsid w:val="004E6B47"/>
    <w:rsid w:val="005208FB"/>
    <w:rsid w:val="00530071"/>
    <w:rsid w:val="00533033"/>
    <w:rsid w:val="00555D47"/>
    <w:rsid w:val="00574E68"/>
    <w:rsid w:val="005A55C1"/>
    <w:rsid w:val="005A6302"/>
    <w:rsid w:val="005A6CA8"/>
    <w:rsid w:val="005A7A52"/>
    <w:rsid w:val="005C6E56"/>
    <w:rsid w:val="00631DF2"/>
    <w:rsid w:val="00650C37"/>
    <w:rsid w:val="00677B79"/>
    <w:rsid w:val="006830F9"/>
    <w:rsid w:val="006B41AB"/>
    <w:rsid w:val="00727C9D"/>
    <w:rsid w:val="00796C41"/>
    <w:rsid w:val="00813400"/>
    <w:rsid w:val="008A641C"/>
    <w:rsid w:val="008C137C"/>
    <w:rsid w:val="008C523B"/>
    <w:rsid w:val="008E51E2"/>
    <w:rsid w:val="009018FB"/>
    <w:rsid w:val="00920BA0"/>
    <w:rsid w:val="00922A73"/>
    <w:rsid w:val="0095345D"/>
    <w:rsid w:val="00970FA0"/>
    <w:rsid w:val="009A6501"/>
    <w:rsid w:val="00A16DD5"/>
    <w:rsid w:val="00A24BFE"/>
    <w:rsid w:val="00A26348"/>
    <w:rsid w:val="00A849E2"/>
    <w:rsid w:val="00AD1256"/>
    <w:rsid w:val="00B039B1"/>
    <w:rsid w:val="00B233DF"/>
    <w:rsid w:val="00B4138A"/>
    <w:rsid w:val="00B62887"/>
    <w:rsid w:val="00B644FC"/>
    <w:rsid w:val="00BC3B8E"/>
    <w:rsid w:val="00BD22B2"/>
    <w:rsid w:val="00C20BDF"/>
    <w:rsid w:val="00C233D5"/>
    <w:rsid w:val="00C35C72"/>
    <w:rsid w:val="00D731A5"/>
    <w:rsid w:val="00D87030"/>
    <w:rsid w:val="00DA3B62"/>
    <w:rsid w:val="00DD66C0"/>
    <w:rsid w:val="00DE1503"/>
    <w:rsid w:val="00E12BAE"/>
    <w:rsid w:val="00E44164"/>
    <w:rsid w:val="00E57FE7"/>
    <w:rsid w:val="00EE20F4"/>
    <w:rsid w:val="00EE6D9B"/>
    <w:rsid w:val="00F04ABB"/>
    <w:rsid w:val="00F72284"/>
    <w:rsid w:val="00F746F5"/>
    <w:rsid w:val="00F90665"/>
    <w:rsid w:val="00FC211E"/>
    <w:rsid w:val="00FD452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3D86B65-CFCE-4DEE-A3F6-B272B9C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russe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russ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2022-12-18T22:00:00+00:00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2022-06-07T15:00:00+00:00</JS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7710087d-bdac-41cf-a089-51f280e55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BB3A3D-5F56-455B-A4F3-F137FFFCF387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Masechaba Mabelane</cp:lastModifiedBy>
  <cp:revision>3</cp:revision>
  <cp:lastPrinted>2016-03-04T08:54:00Z</cp:lastPrinted>
  <dcterms:created xsi:type="dcterms:W3CDTF">2022-12-06T12:46:00Z</dcterms:created>
  <dcterms:modified xsi:type="dcterms:W3CDTF">2022-12-06T13:57:00Z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2021-06-08T12:56:36Z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a430110a-e570-4f9c-bc67-c0c7ebd27005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